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58" w:rsidRDefault="002A1ECF" w:rsidP="00B90C58">
      <w:pPr>
        <w:ind w:left="240" w:hangingChars="100" w:hanging="24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4314190</wp:posOffset>
                </wp:positionH>
                <wp:positionV relativeFrom="paragraph">
                  <wp:posOffset>-499110</wp:posOffset>
                </wp:positionV>
                <wp:extent cx="10382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9438" id="正方形/長方形 2" o:spid="_x0000_s1026" style="position:absolute;left:0;text-align:left;margin-left:339.7pt;margin-top:-39.3pt;width:8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-508635</wp:posOffset>
                </wp:positionV>
                <wp:extent cx="11430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84" w:rsidRPr="007D7C84" w:rsidRDefault="00FA3B81" w:rsidP="00FA3B8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メンティ</w:t>
                            </w:r>
                            <w:r w:rsidR="002A1ECF">
                              <w:rPr>
                                <w:rFonts w:ascii="Meiryo UI" w:eastAsia="Meiryo UI" w:hAnsi="Meiryo UI" w:cs="Meiryo UI" w:hint="eastAsia"/>
                              </w:rPr>
                              <w:t>報告様式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8pt;margin-top:-40.05pt;width:90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" fillcolor="white [3201]" stroked="f" strokeweight=".5pt">
                <v:textbox>
                  <w:txbxContent>
                    <w:p w:rsidR="007D7C84" w:rsidRPr="007D7C84" w:rsidRDefault="00FA3B81" w:rsidP="00FA3B81">
                      <w:pPr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メンティ</w:t>
                      </w:r>
                      <w:r w:rsidR="002A1ECF">
                        <w:rPr>
                          <w:rFonts w:ascii="Meiryo UI" w:eastAsia="Meiryo UI" w:hAnsi="Meiryo UI" w:cs="Meiryo UI" w:hint="eastAsia"/>
                        </w:rPr>
                        <w:t>報告様式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B90C58" w:rsidRPr="00B90C58">
        <w:rPr>
          <w:rFonts w:ascii="Meiryo UI" w:eastAsia="Meiryo UI" w:hAnsi="Meiryo UI" w:cs="Meiryo UI" w:hint="eastAsia"/>
          <w:sz w:val="24"/>
          <w:szCs w:val="24"/>
        </w:rPr>
        <w:t xml:space="preserve">　　年　　月　　日</w:t>
      </w:r>
    </w:p>
    <w:p w:rsidR="009E60E7" w:rsidRPr="00B90C58" w:rsidRDefault="009E60E7" w:rsidP="00B90C58">
      <w:pPr>
        <w:ind w:left="240" w:hangingChars="100" w:hanging="240"/>
        <w:jc w:val="center"/>
        <w:rPr>
          <w:rFonts w:ascii="Meiryo UI" w:eastAsia="Meiryo UI" w:hAnsi="Meiryo UI" w:cs="Meiryo UI"/>
          <w:sz w:val="24"/>
          <w:szCs w:val="24"/>
        </w:rPr>
      </w:pPr>
      <w:r w:rsidRPr="00B90C58">
        <w:rPr>
          <w:rFonts w:ascii="Meiryo UI" w:eastAsia="Meiryo UI" w:hAnsi="Meiryo UI" w:cs="Meiryo UI" w:hint="eastAsia"/>
          <w:sz w:val="24"/>
          <w:szCs w:val="24"/>
        </w:rPr>
        <w:t>徳島大学ＡＷＡサポートセンターメンター制度</w:t>
      </w:r>
      <w:r w:rsidR="00FA3B81">
        <w:rPr>
          <w:rFonts w:ascii="Meiryo UI" w:eastAsia="Meiryo UI" w:hAnsi="Meiryo UI" w:cs="Meiryo UI" w:hint="eastAsia"/>
          <w:sz w:val="24"/>
          <w:szCs w:val="24"/>
        </w:rPr>
        <w:t>利用</w:t>
      </w:r>
      <w:r w:rsidRPr="00B90C58">
        <w:rPr>
          <w:rFonts w:ascii="Meiryo UI" w:eastAsia="Meiryo UI" w:hAnsi="Meiryo UI" w:cs="Meiryo UI" w:hint="eastAsia"/>
          <w:sz w:val="24"/>
          <w:szCs w:val="24"/>
        </w:rPr>
        <w:t>報告書</w:t>
      </w:r>
    </w:p>
    <w:p w:rsidR="009E60E7" w:rsidRPr="007D7C84" w:rsidRDefault="00B90C58" w:rsidP="009E60E7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>＊メンタリングが終了後，AWAサポート</w:t>
      </w:r>
      <w:r w:rsidRPr="007D7C84">
        <w:rPr>
          <w:rFonts w:ascii="Meiryo UI" w:eastAsia="Meiryo UI" w:hAnsi="Meiryo UI" w:cs="Meiryo UI"/>
          <w:szCs w:val="21"/>
        </w:rPr>
        <w:t>センターまで</w:t>
      </w:r>
      <w:r w:rsidR="009E60E7" w:rsidRPr="007D7C84">
        <w:rPr>
          <w:rFonts w:ascii="Meiryo UI" w:eastAsia="Meiryo UI" w:hAnsi="Meiryo UI" w:cs="Meiryo UI" w:hint="eastAsia"/>
          <w:szCs w:val="21"/>
        </w:rPr>
        <w:t>ご提出ください。</w:t>
      </w:r>
    </w:p>
    <w:p w:rsidR="00B90C58" w:rsidRPr="007D7C84" w:rsidRDefault="00B90C58" w:rsidP="009E60E7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 xml:space="preserve">　</w:t>
      </w:r>
      <w:r w:rsidRPr="007D7C84">
        <w:rPr>
          <w:rFonts w:ascii="Meiryo UI" w:eastAsia="Meiryo UI" w:hAnsi="Meiryo UI" w:cs="Meiryo UI"/>
          <w:szCs w:val="21"/>
        </w:rPr>
        <w:t>（</w:t>
      </w:r>
      <w:r w:rsidRPr="007D7C84">
        <w:rPr>
          <w:rFonts w:ascii="Meiryo UI" w:eastAsia="Meiryo UI" w:hAnsi="Meiryo UI" w:cs="Meiryo UI" w:hint="eastAsia"/>
          <w:szCs w:val="21"/>
        </w:rPr>
        <w:t>メンティ</w:t>
      </w:r>
      <w:r w:rsidRPr="007D7C84">
        <w:rPr>
          <w:rFonts w:ascii="Meiryo UI" w:eastAsia="Meiryo UI" w:hAnsi="Meiryo UI" w:cs="Meiryo UI"/>
          <w:szCs w:val="21"/>
        </w:rPr>
        <w:t>の申請</w:t>
      </w:r>
      <w:r w:rsidR="00CD3CBE">
        <w:rPr>
          <w:rFonts w:ascii="Meiryo UI" w:eastAsia="Meiryo UI" w:hAnsi="Meiryo UI" w:cs="Meiryo UI" w:hint="eastAsia"/>
          <w:szCs w:val="21"/>
        </w:rPr>
        <w:t>1回</w:t>
      </w:r>
      <w:r w:rsidRPr="007D7C84">
        <w:rPr>
          <w:rFonts w:ascii="Meiryo UI" w:eastAsia="Meiryo UI" w:hAnsi="Meiryo UI" w:cs="Meiryo UI"/>
          <w:szCs w:val="21"/>
        </w:rPr>
        <w:t>に対して，</w:t>
      </w:r>
      <w:r w:rsidR="007D7C84">
        <w:rPr>
          <w:rFonts w:ascii="Meiryo UI" w:eastAsia="Meiryo UI" w:hAnsi="Meiryo UI" w:cs="Meiryo UI" w:hint="eastAsia"/>
          <w:szCs w:val="21"/>
        </w:rPr>
        <w:t>原則</w:t>
      </w:r>
      <w:r w:rsidR="007D7C84">
        <w:rPr>
          <w:rFonts w:ascii="Meiryo UI" w:eastAsia="Meiryo UI" w:hAnsi="Meiryo UI" w:cs="Meiryo UI"/>
          <w:szCs w:val="21"/>
        </w:rPr>
        <w:t>，</w:t>
      </w:r>
      <w:r w:rsidRPr="007D7C84">
        <w:rPr>
          <w:rFonts w:ascii="Meiryo UI" w:eastAsia="Meiryo UI" w:hAnsi="Meiryo UI" w:cs="Meiryo UI" w:hint="eastAsia"/>
          <w:szCs w:val="21"/>
        </w:rPr>
        <w:t>メンタリング3回</w:t>
      </w:r>
      <w:r w:rsidRPr="007D7C84">
        <w:rPr>
          <w:rFonts w:ascii="Meiryo UI" w:eastAsia="Meiryo UI" w:hAnsi="Meiryo UI" w:cs="Meiryo UI"/>
          <w:szCs w:val="21"/>
        </w:rPr>
        <w:t>で終了</w:t>
      </w:r>
      <w:r w:rsidRPr="007D7C84">
        <w:rPr>
          <w:rFonts w:ascii="Meiryo UI" w:eastAsia="Meiryo UI" w:hAnsi="Meiryo UI" w:cs="Meiryo UI" w:hint="eastAsia"/>
          <w:szCs w:val="21"/>
        </w:rPr>
        <w:t>といたします。</w:t>
      </w:r>
      <w:r w:rsidRPr="007D7C84">
        <w:rPr>
          <w:rFonts w:ascii="Meiryo UI" w:eastAsia="Meiryo UI" w:hAnsi="Meiryo UI" w:cs="Meiryo UI"/>
          <w:szCs w:val="21"/>
        </w:rPr>
        <w:t>）</w:t>
      </w:r>
    </w:p>
    <w:p w:rsidR="00B90C58" w:rsidRPr="007D7C84" w:rsidRDefault="00B90C58" w:rsidP="009E60E7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B90C58" w:rsidRPr="007D7C84" w:rsidRDefault="00B90C58" w:rsidP="009E60E7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 xml:space="preserve">　</w:t>
      </w:r>
      <w:r w:rsidRPr="007D7C84">
        <w:rPr>
          <w:rFonts w:ascii="Meiryo UI" w:eastAsia="Meiryo UI" w:hAnsi="Meiryo UI" w:cs="Meiryo UI"/>
          <w:szCs w:val="21"/>
        </w:rPr>
        <w:t xml:space="preserve">　　　　　　　　　　　　　　　　　　　　　　　　</w:t>
      </w:r>
      <w:r w:rsidR="0073319D">
        <w:rPr>
          <w:rFonts w:ascii="Meiryo UI" w:eastAsia="Meiryo UI" w:hAnsi="Meiryo UI" w:cs="Meiryo UI" w:hint="eastAsia"/>
          <w:szCs w:val="21"/>
        </w:rPr>
        <w:t>・</w:t>
      </w:r>
      <w:r w:rsidRPr="0073319D">
        <w:rPr>
          <w:rFonts w:ascii="Meiryo UI" w:eastAsia="Meiryo UI" w:hAnsi="Meiryo UI" w:cs="Meiryo UI"/>
          <w:szCs w:val="21"/>
        </w:rPr>
        <w:t>報告</w:t>
      </w:r>
      <w:r w:rsidRPr="0073319D">
        <w:rPr>
          <w:rFonts w:ascii="Meiryo UI" w:eastAsia="Meiryo UI" w:hAnsi="Meiryo UI" w:cs="Meiryo UI" w:hint="eastAsia"/>
          <w:szCs w:val="21"/>
        </w:rPr>
        <w:t>者</w:t>
      </w:r>
      <w:r w:rsidRPr="007D7C84">
        <w:rPr>
          <w:rFonts w:ascii="Meiryo UI" w:eastAsia="Meiryo UI" w:hAnsi="Meiryo UI" w:cs="Meiryo UI"/>
          <w:szCs w:val="21"/>
        </w:rPr>
        <w:t xml:space="preserve">　</w:t>
      </w:r>
    </w:p>
    <w:p w:rsidR="00B90C58" w:rsidRPr="007D7C84" w:rsidRDefault="00FA3B81" w:rsidP="007D7C84">
      <w:pPr>
        <w:spacing w:line="500" w:lineRule="exact"/>
        <w:ind w:leftChars="100" w:left="210" w:firstLineChars="1600" w:firstLine="336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>メンティ</w:t>
      </w:r>
      <w:r w:rsidR="00B90C58" w:rsidRPr="007D7C84">
        <w:rPr>
          <w:rFonts w:ascii="Meiryo UI" w:eastAsia="Meiryo UI" w:hAnsi="Meiryo UI" w:cs="Meiryo UI" w:hint="eastAsia"/>
          <w:szCs w:val="21"/>
          <w:u w:val="single"/>
        </w:rPr>
        <w:t xml:space="preserve">氏名　</w:t>
      </w:r>
      <w:r w:rsidR="007D7C84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</w:t>
      </w:r>
    </w:p>
    <w:p w:rsidR="00B90C58" w:rsidRPr="007D7C84" w:rsidRDefault="00B90C58" w:rsidP="007D7C84">
      <w:pPr>
        <w:spacing w:line="500" w:lineRule="exact"/>
        <w:ind w:leftChars="100" w:left="210" w:firstLineChars="1600" w:firstLine="3360"/>
        <w:jc w:val="left"/>
        <w:rPr>
          <w:rFonts w:ascii="Meiryo UI" w:eastAsia="Meiryo UI" w:hAnsi="Meiryo UI" w:cs="Meiryo UI"/>
          <w:szCs w:val="21"/>
          <w:u w:val="single"/>
        </w:rPr>
      </w:pPr>
      <w:r w:rsidRPr="007D7C84">
        <w:rPr>
          <w:rFonts w:ascii="Meiryo UI" w:eastAsia="Meiryo UI" w:hAnsi="Meiryo UI" w:cs="Meiryo UI" w:hint="eastAsia"/>
          <w:szCs w:val="21"/>
          <w:u w:val="single"/>
        </w:rPr>
        <w:t>所属</w:t>
      </w:r>
      <w:r w:rsidRPr="007D7C84">
        <w:rPr>
          <w:rFonts w:ascii="Meiryo UI" w:eastAsia="Meiryo UI" w:hAnsi="Meiryo UI" w:cs="Meiryo UI"/>
          <w:szCs w:val="21"/>
          <w:u w:val="single"/>
        </w:rPr>
        <w:t xml:space="preserve">:職名　　　　　　　　　　　　　　　　　　　　　　　　　　　　　</w:t>
      </w:r>
    </w:p>
    <w:p w:rsidR="009E60E7" w:rsidRPr="007D7C84" w:rsidRDefault="009E60E7" w:rsidP="00B90C58">
      <w:pPr>
        <w:wordWrap w:val="0"/>
        <w:ind w:right="1260"/>
        <w:rPr>
          <w:rFonts w:ascii="Meiryo UI" w:eastAsia="Meiryo UI" w:hAnsi="Meiryo UI" w:cs="Meiryo UI"/>
          <w:szCs w:val="21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2182"/>
        <w:gridCol w:w="6102"/>
      </w:tblGrid>
      <w:tr w:rsidR="009E60E7" w:rsidRPr="007D7C84" w:rsidTr="00B90C58">
        <w:trPr>
          <w:trHeight w:val="567"/>
        </w:trPr>
        <w:tc>
          <w:tcPr>
            <w:tcW w:w="2208" w:type="dxa"/>
            <w:vAlign w:val="center"/>
          </w:tcPr>
          <w:p w:rsidR="009E60E7" w:rsidRPr="007D7C84" w:rsidRDefault="00FA3B81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メンター</w:t>
            </w:r>
            <w:r w:rsidR="00B90C58" w:rsidRPr="007D7C84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195" w:type="dxa"/>
          </w:tcPr>
          <w:p w:rsidR="009E60E7" w:rsidRPr="007D7C84" w:rsidRDefault="009E60E7" w:rsidP="009751E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90C58" w:rsidRPr="007D7C84" w:rsidTr="00B90C58">
        <w:trPr>
          <w:trHeight w:val="567"/>
        </w:trPr>
        <w:tc>
          <w:tcPr>
            <w:tcW w:w="2208" w:type="dxa"/>
            <w:vAlign w:val="center"/>
          </w:tcPr>
          <w:p w:rsidR="00B90C58" w:rsidRPr="007D7C84" w:rsidRDefault="00B90C58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所属</w:t>
            </w:r>
            <w:r w:rsidRPr="007D7C84">
              <w:rPr>
                <w:rFonts w:ascii="Meiryo UI" w:eastAsia="Meiryo UI" w:hAnsi="Meiryo UI" w:cs="Meiryo UI"/>
                <w:szCs w:val="21"/>
              </w:rPr>
              <w:t>・職名</w:t>
            </w:r>
          </w:p>
        </w:tc>
        <w:tc>
          <w:tcPr>
            <w:tcW w:w="6195" w:type="dxa"/>
          </w:tcPr>
          <w:p w:rsidR="00B90C58" w:rsidRPr="007D7C84" w:rsidRDefault="00B90C58" w:rsidP="009751E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395067" w:rsidRPr="007D7C84" w:rsidRDefault="00395067" w:rsidP="009E60E7">
      <w:pPr>
        <w:ind w:left="210" w:hangingChars="100" w:hanging="210"/>
        <w:jc w:val="right"/>
        <w:rPr>
          <w:rFonts w:ascii="Meiryo UI" w:eastAsia="Meiryo UI" w:hAnsi="Meiryo UI" w:cs="Meiryo UI"/>
          <w:szCs w:val="21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527"/>
        <w:gridCol w:w="2174"/>
        <w:gridCol w:w="5583"/>
      </w:tblGrid>
      <w:tr w:rsidR="009E60E7" w:rsidRPr="007D7C84" w:rsidTr="00B90C58">
        <w:tc>
          <w:tcPr>
            <w:tcW w:w="528" w:type="dxa"/>
          </w:tcPr>
          <w:p w:rsidR="009E60E7" w:rsidRPr="007D7C84" w:rsidRDefault="009E60E7" w:rsidP="009751E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メンタリング実施日</w:t>
            </w:r>
          </w:p>
        </w:tc>
        <w:tc>
          <w:tcPr>
            <w:tcW w:w="5670" w:type="dxa"/>
          </w:tcPr>
          <w:p w:rsidR="009E60E7" w:rsidRPr="007D7C84" w:rsidRDefault="00A45A00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相　談　内　容</w:t>
            </w:r>
          </w:p>
        </w:tc>
      </w:tr>
      <w:tr w:rsidR="009E60E7" w:rsidRPr="007D7C84" w:rsidTr="00B90C58">
        <w:trPr>
          <w:trHeight w:val="1064"/>
        </w:trPr>
        <w:tc>
          <w:tcPr>
            <w:tcW w:w="528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第</w:t>
            </w:r>
          </w:p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回</w:t>
            </w:r>
          </w:p>
        </w:tc>
        <w:tc>
          <w:tcPr>
            <w:tcW w:w="2205" w:type="dxa"/>
            <w:vAlign w:val="center"/>
          </w:tcPr>
          <w:p w:rsidR="009E60E7" w:rsidRPr="007D7C84" w:rsidRDefault="009E60E7" w:rsidP="009751E8">
            <w:pPr>
              <w:wordWrap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 xml:space="preserve">　年　　月　　日</w:t>
            </w:r>
          </w:p>
        </w:tc>
        <w:tc>
          <w:tcPr>
            <w:tcW w:w="5670" w:type="dxa"/>
            <w:vAlign w:val="center"/>
          </w:tcPr>
          <w:p w:rsidR="0056708F" w:rsidRPr="007D7C84" w:rsidRDefault="0056708F" w:rsidP="0056708F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研究内容　　　□　研究と家庭の両立</w:t>
            </w:r>
          </w:p>
          <w:p w:rsidR="0056708F" w:rsidRPr="007D7C84" w:rsidRDefault="0056708F" w:rsidP="0056708F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研究の継続　　□　スキルアップの方策</w:t>
            </w:r>
          </w:p>
          <w:p w:rsidR="0056708F" w:rsidRPr="007D7C84" w:rsidRDefault="0056708F" w:rsidP="0056708F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進路や分野選択，将来展望　　□　研究環境</w:t>
            </w:r>
          </w:p>
          <w:p w:rsidR="009E60E7" w:rsidRPr="007D7C84" w:rsidRDefault="0056708F" w:rsidP="0056708F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周囲とのコミュニケーション　□　その他</w:t>
            </w:r>
          </w:p>
        </w:tc>
      </w:tr>
      <w:tr w:rsidR="009E60E7" w:rsidRPr="007D7C84" w:rsidTr="00B90C58">
        <w:trPr>
          <w:trHeight w:val="1054"/>
        </w:trPr>
        <w:tc>
          <w:tcPr>
            <w:tcW w:w="528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第</w:t>
            </w:r>
          </w:p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２回</w:t>
            </w:r>
          </w:p>
        </w:tc>
        <w:tc>
          <w:tcPr>
            <w:tcW w:w="2205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 xml:space="preserve">　年　　月　　日</w:t>
            </w:r>
          </w:p>
        </w:tc>
        <w:tc>
          <w:tcPr>
            <w:tcW w:w="5670" w:type="dxa"/>
            <w:vAlign w:val="center"/>
          </w:tcPr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研究内容　　　□　研究と家庭の両立</w:t>
            </w:r>
          </w:p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研究の継続　　□　スキルアップの方策</w:t>
            </w:r>
          </w:p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進路や分野選択，将来展望　　□　研究環境</w:t>
            </w:r>
          </w:p>
          <w:p w:rsidR="009E60E7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周囲とのコミュニケーション　□　その他</w:t>
            </w:r>
          </w:p>
        </w:tc>
      </w:tr>
      <w:tr w:rsidR="009E60E7" w:rsidRPr="007D7C84" w:rsidTr="00B90C58">
        <w:trPr>
          <w:trHeight w:val="1072"/>
        </w:trPr>
        <w:tc>
          <w:tcPr>
            <w:tcW w:w="528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第</w:t>
            </w:r>
          </w:p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３回</w:t>
            </w:r>
          </w:p>
        </w:tc>
        <w:tc>
          <w:tcPr>
            <w:tcW w:w="2205" w:type="dxa"/>
            <w:vAlign w:val="center"/>
          </w:tcPr>
          <w:p w:rsidR="009E60E7" w:rsidRPr="007D7C84" w:rsidRDefault="009E60E7" w:rsidP="009751E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 xml:space="preserve">　年　　月　　日</w:t>
            </w:r>
          </w:p>
        </w:tc>
        <w:tc>
          <w:tcPr>
            <w:tcW w:w="5670" w:type="dxa"/>
            <w:vAlign w:val="center"/>
          </w:tcPr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研究内容　　　□　研究と家庭の両立</w:t>
            </w:r>
          </w:p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研究の継続　　□　スキルアップの方策</w:t>
            </w:r>
          </w:p>
          <w:p w:rsidR="004D0F02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進路や分野選択，将来展望　　□　研究環境</w:t>
            </w:r>
          </w:p>
          <w:p w:rsidR="009E60E7" w:rsidRPr="007D7C84" w:rsidRDefault="004D0F02" w:rsidP="004D0F02">
            <w:pPr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□　周囲とのコミュニケーション　□　その他</w:t>
            </w:r>
          </w:p>
        </w:tc>
      </w:tr>
    </w:tbl>
    <w:p w:rsidR="00395067" w:rsidRPr="007D7C84" w:rsidRDefault="00395067" w:rsidP="00C564C8">
      <w:pPr>
        <w:ind w:right="840"/>
        <w:rPr>
          <w:rFonts w:ascii="Meiryo UI" w:eastAsia="Meiryo UI" w:hAnsi="Meiryo UI" w:cs="Meiryo UI"/>
          <w:szCs w:val="21"/>
        </w:rPr>
      </w:pPr>
    </w:p>
    <w:p w:rsidR="00C564C8" w:rsidRPr="007D7C84" w:rsidRDefault="00C564C8" w:rsidP="00C564C8">
      <w:pPr>
        <w:ind w:right="840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>■進捗状況</w:t>
      </w:r>
      <w:r w:rsidRPr="007D7C84">
        <w:rPr>
          <w:rFonts w:ascii="Meiryo UI" w:eastAsia="Meiryo UI" w:hAnsi="Meiryo UI" w:cs="Meiryo UI"/>
          <w:szCs w:val="21"/>
        </w:rPr>
        <w:t>（該当する</w:t>
      </w:r>
      <w:r w:rsidRPr="007D7C84">
        <w:rPr>
          <w:rFonts w:ascii="Meiryo UI" w:eastAsia="Meiryo UI" w:hAnsi="Meiryo UI" w:cs="Meiryo UI" w:hint="eastAsia"/>
          <w:szCs w:val="21"/>
        </w:rPr>
        <w:t>箇所に○</w:t>
      </w:r>
      <w:r w:rsidRPr="007D7C84">
        <w:rPr>
          <w:rFonts w:ascii="Meiryo UI" w:eastAsia="Meiryo UI" w:hAnsi="Meiryo UI" w:cs="Meiryo UI"/>
          <w:szCs w:val="21"/>
        </w:rPr>
        <w:t>印をご記入ください。）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78"/>
        <w:gridCol w:w="7406"/>
      </w:tblGrid>
      <w:tr w:rsidR="00C564C8" w:rsidRPr="007D7C84" w:rsidTr="00C564C8">
        <w:tc>
          <w:tcPr>
            <w:tcW w:w="891" w:type="dxa"/>
          </w:tcPr>
          <w:p w:rsidR="00C564C8" w:rsidRPr="007D7C84" w:rsidRDefault="00C564C8" w:rsidP="009E60E7">
            <w:pPr>
              <w:ind w:right="147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512" w:type="dxa"/>
          </w:tcPr>
          <w:p w:rsidR="00C564C8" w:rsidRPr="007D7C84" w:rsidRDefault="00C564C8" w:rsidP="009E60E7">
            <w:pPr>
              <w:ind w:right="1470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今回で</w:t>
            </w:r>
            <w:r w:rsidRPr="007D7C84">
              <w:rPr>
                <w:rFonts w:ascii="Meiryo UI" w:eastAsia="Meiryo UI" w:hAnsi="Meiryo UI" w:cs="Meiryo UI"/>
                <w:szCs w:val="21"/>
              </w:rPr>
              <w:t>メンタリングは終了</w:t>
            </w:r>
            <w:r w:rsidRPr="007D7C84">
              <w:rPr>
                <w:rFonts w:ascii="Meiryo UI" w:eastAsia="Meiryo UI" w:hAnsi="Meiryo UI" w:cs="Meiryo UI" w:hint="eastAsia"/>
                <w:szCs w:val="21"/>
              </w:rPr>
              <w:t>しました</w:t>
            </w:r>
            <w:r w:rsidRPr="007D7C84">
              <w:rPr>
                <w:rFonts w:ascii="Meiryo UI" w:eastAsia="Meiryo UI" w:hAnsi="Meiryo UI" w:cs="Meiryo UI"/>
                <w:szCs w:val="21"/>
              </w:rPr>
              <w:t>。</w:t>
            </w:r>
          </w:p>
        </w:tc>
      </w:tr>
      <w:tr w:rsidR="00C564C8" w:rsidRPr="007D7C84" w:rsidTr="00C564C8">
        <w:tc>
          <w:tcPr>
            <w:tcW w:w="891" w:type="dxa"/>
          </w:tcPr>
          <w:p w:rsidR="00C564C8" w:rsidRPr="007D7C84" w:rsidRDefault="00C564C8" w:rsidP="009E60E7">
            <w:pPr>
              <w:ind w:right="147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512" w:type="dxa"/>
          </w:tcPr>
          <w:p w:rsidR="00C564C8" w:rsidRPr="007D7C84" w:rsidRDefault="00C564C8" w:rsidP="009E60E7">
            <w:pPr>
              <w:ind w:right="1470"/>
              <w:rPr>
                <w:rFonts w:ascii="Meiryo UI" w:eastAsia="Meiryo UI" w:hAnsi="Meiryo UI" w:cs="Meiryo UI"/>
                <w:szCs w:val="21"/>
              </w:rPr>
            </w:pPr>
            <w:r w:rsidRPr="007D7C84">
              <w:rPr>
                <w:rFonts w:ascii="Meiryo UI" w:eastAsia="Meiryo UI" w:hAnsi="Meiryo UI" w:cs="Meiryo UI" w:hint="eastAsia"/>
                <w:szCs w:val="21"/>
              </w:rPr>
              <w:t>次回</w:t>
            </w:r>
            <w:r w:rsidRPr="007D7C84">
              <w:rPr>
                <w:rFonts w:ascii="Meiryo UI" w:eastAsia="Meiryo UI" w:hAnsi="Meiryo UI" w:cs="Meiryo UI"/>
                <w:szCs w:val="21"/>
              </w:rPr>
              <w:t>のメンタリングを予定しています。</w:t>
            </w:r>
          </w:p>
        </w:tc>
      </w:tr>
    </w:tbl>
    <w:p w:rsidR="00C564C8" w:rsidRPr="007D7C84" w:rsidRDefault="00C564C8" w:rsidP="00C564C8">
      <w:pPr>
        <w:ind w:right="1470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>■</w:t>
      </w:r>
      <w:r w:rsidRPr="007D7C84">
        <w:rPr>
          <w:rFonts w:ascii="Meiryo UI" w:eastAsia="Meiryo UI" w:hAnsi="Meiryo UI" w:cs="Meiryo UI"/>
          <w:szCs w:val="21"/>
        </w:rPr>
        <w:t>今回のメンタリング</w:t>
      </w:r>
      <w:r w:rsidRPr="007D7C84">
        <w:rPr>
          <w:rFonts w:ascii="Meiryo UI" w:eastAsia="Meiryo UI" w:hAnsi="Meiryo UI" w:cs="Meiryo UI" w:hint="eastAsia"/>
          <w:szCs w:val="21"/>
        </w:rPr>
        <w:t>について</w:t>
      </w:r>
      <w:r w:rsidRPr="007D7C84">
        <w:rPr>
          <w:rFonts w:ascii="Meiryo UI" w:eastAsia="Meiryo UI" w:hAnsi="Meiryo UI" w:cs="Meiryo UI"/>
          <w:szCs w:val="21"/>
        </w:rPr>
        <w:t>，</w:t>
      </w:r>
      <w:r w:rsidRPr="007D7C84">
        <w:rPr>
          <w:rFonts w:ascii="Meiryo UI" w:eastAsia="Meiryo UI" w:hAnsi="Meiryo UI" w:cs="Meiryo UI" w:hint="eastAsia"/>
          <w:szCs w:val="21"/>
        </w:rPr>
        <w:t>所感</w:t>
      </w:r>
      <w:r w:rsidRPr="007D7C84">
        <w:rPr>
          <w:rFonts w:ascii="Meiryo UI" w:eastAsia="Meiryo UI" w:hAnsi="Meiryo UI" w:cs="Meiryo UI"/>
          <w:szCs w:val="21"/>
        </w:rPr>
        <w:t>をご記入ください。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9E60E7" w:rsidRPr="007D7C84" w:rsidTr="00C564C8">
        <w:trPr>
          <w:trHeight w:val="1010"/>
        </w:trPr>
        <w:tc>
          <w:tcPr>
            <w:tcW w:w="8403" w:type="dxa"/>
          </w:tcPr>
          <w:p w:rsidR="009E60E7" w:rsidRPr="007D7C84" w:rsidRDefault="009E60E7" w:rsidP="009751E8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C1772" w:rsidRPr="007D7C84" w:rsidRDefault="009E60E7" w:rsidP="00C564C8">
      <w:pPr>
        <w:ind w:left="210" w:hangingChars="100" w:hanging="210"/>
        <w:jc w:val="right"/>
        <w:rPr>
          <w:rFonts w:ascii="Meiryo UI" w:eastAsia="Meiryo UI" w:hAnsi="Meiryo UI" w:cs="Meiryo UI"/>
          <w:szCs w:val="21"/>
        </w:rPr>
      </w:pPr>
      <w:r w:rsidRPr="007D7C84">
        <w:rPr>
          <w:rFonts w:ascii="Meiryo UI" w:eastAsia="Meiryo UI" w:hAnsi="Meiryo UI" w:cs="Meiryo UI" w:hint="eastAsia"/>
          <w:szCs w:val="21"/>
        </w:rPr>
        <w:t>＊個人情報は厳重に管理し、秘密は厳守します。</w:t>
      </w:r>
    </w:p>
    <w:sectPr w:rsidR="00FC1772" w:rsidRPr="007D7C84" w:rsidSect="00C564C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FA" w:rsidRDefault="006D50FA" w:rsidP="00CF0490">
      <w:r>
        <w:separator/>
      </w:r>
    </w:p>
  </w:endnote>
  <w:endnote w:type="continuationSeparator" w:id="0">
    <w:p w:rsidR="006D50FA" w:rsidRDefault="006D50FA" w:rsidP="00C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FA" w:rsidRDefault="006D50FA" w:rsidP="00CF0490">
      <w:r>
        <w:separator/>
      </w:r>
    </w:p>
  </w:footnote>
  <w:footnote w:type="continuationSeparator" w:id="0">
    <w:p w:rsidR="006D50FA" w:rsidRDefault="006D50FA" w:rsidP="00CF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7"/>
    <w:rsid w:val="000A2D68"/>
    <w:rsid w:val="000E3247"/>
    <w:rsid w:val="001E3496"/>
    <w:rsid w:val="002A1ECF"/>
    <w:rsid w:val="00395067"/>
    <w:rsid w:val="00462343"/>
    <w:rsid w:val="00464367"/>
    <w:rsid w:val="004D0F02"/>
    <w:rsid w:val="0056708F"/>
    <w:rsid w:val="005F74BD"/>
    <w:rsid w:val="006D50FA"/>
    <w:rsid w:val="0073319D"/>
    <w:rsid w:val="0078325D"/>
    <w:rsid w:val="007B3317"/>
    <w:rsid w:val="007D7C84"/>
    <w:rsid w:val="007F4C3D"/>
    <w:rsid w:val="00925949"/>
    <w:rsid w:val="00941EFA"/>
    <w:rsid w:val="009E60E7"/>
    <w:rsid w:val="00A45A00"/>
    <w:rsid w:val="00AA2901"/>
    <w:rsid w:val="00B65F5A"/>
    <w:rsid w:val="00B90C58"/>
    <w:rsid w:val="00C564C8"/>
    <w:rsid w:val="00CD3CBE"/>
    <w:rsid w:val="00CF0490"/>
    <w:rsid w:val="00D242E7"/>
    <w:rsid w:val="00D86EED"/>
    <w:rsid w:val="00F316D6"/>
    <w:rsid w:val="00FA3B8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BDD1B"/>
  <w15:docId w15:val="{6C460698-FF2F-4D9A-9C9A-7DB2A01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5A"/>
    <w:pPr>
      <w:ind w:leftChars="400" w:left="840"/>
    </w:pPr>
  </w:style>
  <w:style w:type="table" w:styleId="a4">
    <w:name w:val="Table Grid"/>
    <w:basedOn w:val="a1"/>
    <w:uiPriority w:val="59"/>
    <w:rsid w:val="009E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490"/>
  </w:style>
  <w:style w:type="paragraph" w:styleId="a7">
    <w:name w:val="footer"/>
    <w:basedOn w:val="a"/>
    <w:link w:val="a8"/>
    <w:uiPriority w:val="99"/>
    <w:unhideWhenUsed/>
    <w:rsid w:val="00CF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石澤　有紀</cp:lastModifiedBy>
  <cp:revision>3</cp:revision>
  <cp:lastPrinted>2012-04-18T01:15:00Z</cp:lastPrinted>
  <dcterms:created xsi:type="dcterms:W3CDTF">2017-01-19T07:07:00Z</dcterms:created>
  <dcterms:modified xsi:type="dcterms:W3CDTF">2019-10-03T05:47:00Z</dcterms:modified>
</cp:coreProperties>
</file>